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F7" w:rsidRPr="00573EF7" w:rsidRDefault="00573EF7" w:rsidP="00573EF7">
      <w:pPr>
        <w:jc w:val="center"/>
        <w:rPr>
          <w:b/>
          <w:bCs/>
        </w:rPr>
      </w:pPr>
      <w:r w:rsidRPr="00573EF7">
        <w:rPr>
          <w:b/>
          <w:bCs/>
        </w:rPr>
        <w:t>Протокол №1</w:t>
      </w:r>
    </w:p>
    <w:p w:rsidR="00573EF7" w:rsidRPr="00573EF7" w:rsidRDefault="00573EF7" w:rsidP="00573EF7">
      <w:pPr>
        <w:jc w:val="center"/>
        <w:rPr>
          <w:b/>
          <w:bCs/>
        </w:rPr>
      </w:pPr>
      <w:r w:rsidRPr="00573EF7">
        <w:rPr>
          <w:b/>
          <w:bCs/>
        </w:rPr>
        <w:t>заседания школьного методического объединения</w:t>
      </w:r>
    </w:p>
    <w:p w:rsidR="00573EF7" w:rsidRPr="00573EF7" w:rsidRDefault="00573EF7" w:rsidP="00573EF7">
      <w:pPr>
        <w:jc w:val="center"/>
        <w:rPr>
          <w:b/>
          <w:bCs/>
        </w:rPr>
      </w:pPr>
      <w:r w:rsidRPr="00573EF7">
        <w:rPr>
          <w:b/>
          <w:bCs/>
        </w:rPr>
        <w:t>учит</w:t>
      </w:r>
      <w:r w:rsidR="003E5217">
        <w:rPr>
          <w:b/>
          <w:bCs/>
        </w:rPr>
        <w:t>елей истории, иностранных языков, калмыцкого языка и литературы</w:t>
      </w:r>
    </w:p>
    <w:p w:rsidR="00573EF7" w:rsidRPr="00573EF7" w:rsidRDefault="00573EF7" w:rsidP="00573EF7">
      <w:pPr>
        <w:jc w:val="center"/>
        <w:rPr>
          <w:b/>
          <w:bCs/>
        </w:rPr>
      </w:pPr>
      <w:r w:rsidRPr="00573EF7">
        <w:rPr>
          <w:b/>
          <w:bCs/>
        </w:rPr>
        <w:t>МКОУ «</w:t>
      </w:r>
      <w:proofErr w:type="gramStart"/>
      <w:r w:rsidRPr="00573EF7">
        <w:rPr>
          <w:b/>
          <w:bCs/>
        </w:rPr>
        <w:t>Артезианская</w:t>
      </w:r>
      <w:proofErr w:type="gramEnd"/>
      <w:r w:rsidRPr="00573EF7">
        <w:rPr>
          <w:b/>
          <w:bCs/>
        </w:rPr>
        <w:t xml:space="preserve"> СОШ им </w:t>
      </w:r>
      <w:proofErr w:type="spellStart"/>
      <w:r w:rsidRPr="00573EF7">
        <w:rPr>
          <w:b/>
          <w:bCs/>
        </w:rPr>
        <w:t>З.Н.Босчаевой</w:t>
      </w:r>
      <w:proofErr w:type="spellEnd"/>
      <w:r w:rsidRPr="00573EF7">
        <w:rPr>
          <w:b/>
          <w:bCs/>
        </w:rPr>
        <w:t>»</w:t>
      </w:r>
    </w:p>
    <w:p w:rsidR="00573EF7" w:rsidRDefault="00573EF7" w:rsidP="00305CD3">
      <w:pPr>
        <w:jc w:val="center"/>
        <w:rPr>
          <w:b/>
          <w:bCs/>
        </w:rPr>
      </w:pPr>
      <w:r w:rsidRPr="00573EF7">
        <w:rPr>
          <w:b/>
          <w:bCs/>
        </w:rPr>
        <w:t>от 24.08.2022г</w:t>
      </w:r>
    </w:p>
    <w:p w:rsidR="00305CD3" w:rsidRPr="00305CD3" w:rsidRDefault="00305CD3" w:rsidP="00305CD3">
      <w:pPr>
        <w:rPr>
          <w:b/>
          <w:bCs/>
        </w:rPr>
      </w:pPr>
      <w:r>
        <w:rPr>
          <w:b/>
          <w:bCs/>
        </w:rPr>
        <w:t>Форма проведения:</w:t>
      </w:r>
    </w:p>
    <w:p w:rsidR="003E5217" w:rsidRDefault="003E5217" w:rsidP="00573EF7">
      <w:pPr>
        <w:rPr>
          <w:b/>
        </w:rPr>
      </w:pPr>
      <w:r>
        <w:rPr>
          <w:b/>
        </w:rPr>
        <w:t>Присутствовали:</w:t>
      </w:r>
    </w:p>
    <w:p w:rsidR="003E5217" w:rsidRPr="003E5217" w:rsidRDefault="003E5217" w:rsidP="003E5217">
      <w:pPr>
        <w:pStyle w:val="a3"/>
        <w:numPr>
          <w:ilvl w:val="0"/>
          <w:numId w:val="1"/>
        </w:numPr>
      </w:pPr>
      <w:proofErr w:type="spellStart"/>
      <w:r w:rsidRPr="003E5217">
        <w:t>Адучиев</w:t>
      </w:r>
      <w:proofErr w:type="spellEnd"/>
      <w:r w:rsidRPr="003E5217">
        <w:t xml:space="preserve"> Б.А.</w:t>
      </w:r>
    </w:p>
    <w:p w:rsidR="003E5217" w:rsidRPr="003E5217" w:rsidRDefault="003E5217" w:rsidP="003E5217">
      <w:pPr>
        <w:pStyle w:val="a3"/>
        <w:numPr>
          <w:ilvl w:val="0"/>
          <w:numId w:val="1"/>
        </w:numPr>
      </w:pPr>
      <w:r w:rsidRPr="003E5217">
        <w:t>Рамазанова З.Б</w:t>
      </w:r>
    </w:p>
    <w:p w:rsidR="003E5217" w:rsidRPr="003E5217" w:rsidRDefault="003E5217" w:rsidP="003E5217">
      <w:pPr>
        <w:pStyle w:val="a3"/>
        <w:numPr>
          <w:ilvl w:val="0"/>
          <w:numId w:val="1"/>
        </w:numPr>
      </w:pPr>
      <w:proofErr w:type="spellStart"/>
      <w:r w:rsidRPr="003E5217">
        <w:t>Намжилова</w:t>
      </w:r>
      <w:proofErr w:type="spellEnd"/>
      <w:r w:rsidRPr="003E5217">
        <w:t xml:space="preserve"> Э.Л</w:t>
      </w:r>
    </w:p>
    <w:p w:rsidR="003E5217" w:rsidRPr="003E5217" w:rsidRDefault="003E5217" w:rsidP="003E5217">
      <w:pPr>
        <w:pStyle w:val="a3"/>
        <w:numPr>
          <w:ilvl w:val="0"/>
          <w:numId w:val="1"/>
        </w:numPr>
      </w:pPr>
      <w:proofErr w:type="spellStart"/>
      <w:r w:rsidRPr="003E5217">
        <w:t>Тюрбеева</w:t>
      </w:r>
      <w:proofErr w:type="spellEnd"/>
      <w:r w:rsidRPr="003E5217">
        <w:t xml:space="preserve"> С.Б.</w:t>
      </w:r>
    </w:p>
    <w:p w:rsidR="003E5217" w:rsidRPr="003E5217" w:rsidRDefault="003E5217" w:rsidP="003E5217">
      <w:pPr>
        <w:pStyle w:val="a3"/>
        <w:numPr>
          <w:ilvl w:val="0"/>
          <w:numId w:val="1"/>
        </w:numPr>
      </w:pPr>
      <w:proofErr w:type="spellStart"/>
      <w:r w:rsidRPr="003E5217">
        <w:t>Чепуркова</w:t>
      </w:r>
      <w:proofErr w:type="spellEnd"/>
      <w:r w:rsidRPr="003E5217">
        <w:t xml:space="preserve"> Л.В.</w:t>
      </w:r>
    </w:p>
    <w:p w:rsidR="003E5217" w:rsidRPr="003E5217" w:rsidRDefault="003E5217" w:rsidP="003E5217">
      <w:pPr>
        <w:pStyle w:val="a3"/>
        <w:numPr>
          <w:ilvl w:val="0"/>
          <w:numId w:val="1"/>
        </w:numPr>
      </w:pPr>
      <w:r w:rsidRPr="003E5217">
        <w:t>Уразова Р.И.</w:t>
      </w:r>
    </w:p>
    <w:p w:rsidR="003E5217" w:rsidRDefault="003E5217" w:rsidP="003E5217">
      <w:pPr>
        <w:pStyle w:val="a3"/>
        <w:numPr>
          <w:ilvl w:val="0"/>
          <w:numId w:val="1"/>
        </w:numPr>
      </w:pPr>
      <w:proofErr w:type="spellStart"/>
      <w:r w:rsidRPr="003E5217">
        <w:t>Дулахинова</w:t>
      </w:r>
      <w:proofErr w:type="spellEnd"/>
      <w:r w:rsidRPr="003E5217">
        <w:t xml:space="preserve"> М.А.</w:t>
      </w:r>
    </w:p>
    <w:p w:rsidR="00BF6522" w:rsidRPr="003E5217" w:rsidRDefault="00BF6522" w:rsidP="003E5217">
      <w:pPr>
        <w:pStyle w:val="a3"/>
        <w:numPr>
          <w:ilvl w:val="0"/>
          <w:numId w:val="1"/>
        </w:numPr>
      </w:pPr>
      <w:proofErr w:type="spellStart"/>
      <w:r>
        <w:t>Сарангова</w:t>
      </w:r>
      <w:proofErr w:type="spellEnd"/>
      <w:r>
        <w:t xml:space="preserve"> Н.А </w:t>
      </w:r>
    </w:p>
    <w:p w:rsidR="00573EF7" w:rsidRPr="00573EF7" w:rsidRDefault="00573EF7" w:rsidP="00573EF7">
      <w:bookmarkStart w:id="0" w:name="_GoBack"/>
      <w:bookmarkEnd w:id="0"/>
    </w:p>
    <w:p w:rsidR="00573EF7" w:rsidRDefault="00573EF7" w:rsidP="00573EF7"/>
    <w:p w:rsidR="003E5217" w:rsidRDefault="003E5217" w:rsidP="003E5217">
      <w:pPr>
        <w:spacing w:after="200" w:line="276" w:lineRule="auto"/>
        <w:ind w:left="118" w:right="205"/>
        <w:rPr>
          <w:rFonts w:eastAsia="Calibri"/>
          <w:b/>
        </w:rPr>
      </w:pPr>
      <w:r w:rsidRPr="003E5217">
        <w:rPr>
          <w:rFonts w:eastAsia="Calibri"/>
          <w:b/>
        </w:rPr>
        <w:t>Тема: «Организация и планирование работы МО на</w:t>
      </w:r>
      <w:r w:rsidRPr="003E5217">
        <w:rPr>
          <w:rFonts w:eastAsia="Calibri"/>
          <w:b/>
          <w:spacing w:val="1"/>
        </w:rPr>
        <w:t xml:space="preserve"> </w:t>
      </w:r>
      <w:r w:rsidRPr="003E5217">
        <w:rPr>
          <w:rFonts w:eastAsia="Calibri"/>
          <w:b/>
        </w:rPr>
        <w:t>новый</w:t>
      </w:r>
      <w:r w:rsidRPr="003E5217">
        <w:rPr>
          <w:rFonts w:eastAsia="Calibri"/>
          <w:b/>
          <w:spacing w:val="-1"/>
        </w:rPr>
        <w:t xml:space="preserve"> </w:t>
      </w:r>
      <w:r w:rsidRPr="003E5217">
        <w:rPr>
          <w:rFonts w:eastAsia="Calibri"/>
          <w:b/>
        </w:rPr>
        <w:t>учебный</w:t>
      </w:r>
      <w:r w:rsidRPr="003E5217">
        <w:rPr>
          <w:rFonts w:eastAsia="Calibri"/>
          <w:b/>
          <w:spacing w:val="-1"/>
        </w:rPr>
        <w:t xml:space="preserve"> </w:t>
      </w:r>
      <w:r w:rsidRPr="003E5217">
        <w:rPr>
          <w:rFonts w:eastAsia="Calibri"/>
          <w:b/>
        </w:rPr>
        <w:t>год».</w:t>
      </w:r>
    </w:p>
    <w:p w:rsidR="00573EF7" w:rsidRDefault="00573EF7" w:rsidP="003E5217">
      <w:pPr>
        <w:spacing w:after="200" w:line="276" w:lineRule="auto"/>
        <w:ind w:left="118" w:right="205"/>
      </w:pPr>
      <w:r w:rsidRPr="00573EF7">
        <w:rPr>
          <w:b/>
        </w:rPr>
        <w:t>Цель</w:t>
      </w:r>
      <w:r w:rsidRPr="00573EF7">
        <w:t>: Определить роль и задачи методического объединения в рамках новых стратегических задач школы.</w:t>
      </w:r>
    </w:p>
    <w:p w:rsidR="00EC0DB5" w:rsidRPr="00573EF7" w:rsidRDefault="00EC0DB5" w:rsidP="00EC0DB5">
      <w:r w:rsidRPr="00573EF7">
        <w:rPr>
          <w:b/>
          <w:bCs/>
        </w:rPr>
        <w:t xml:space="preserve">                         </w:t>
      </w:r>
      <w:r w:rsidR="00EA79D0">
        <w:rPr>
          <w:b/>
          <w:bCs/>
        </w:rPr>
        <w:t xml:space="preserve">    Повестка дня</w:t>
      </w:r>
      <w:r w:rsidRPr="00573EF7">
        <w:rPr>
          <w:b/>
          <w:bCs/>
        </w:rPr>
        <w:t>:</w:t>
      </w:r>
      <w:r w:rsidRPr="00573EF7">
        <w:t> </w:t>
      </w:r>
    </w:p>
    <w:p w:rsidR="00EC0DB5" w:rsidRPr="00EC0DB5" w:rsidRDefault="00EC0DB5" w:rsidP="00EC0DB5">
      <w:pPr>
        <w:widowControl w:val="0"/>
        <w:numPr>
          <w:ilvl w:val="0"/>
          <w:numId w:val="2"/>
        </w:numPr>
        <w:tabs>
          <w:tab w:val="left" w:pos="402"/>
          <w:tab w:val="left" w:pos="2932"/>
        </w:tabs>
        <w:autoSpaceDE w:val="0"/>
        <w:autoSpaceDN w:val="0"/>
        <w:spacing w:before="247"/>
        <w:ind w:hanging="214"/>
        <w:rPr>
          <w:rFonts w:eastAsia="Times New Roman"/>
        </w:rPr>
      </w:pPr>
      <w:r>
        <w:t xml:space="preserve"> </w:t>
      </w:r>
      <w:r w:rsidRPr="00EC0DB5">
        <w:rPr>
          <w:rFonts w:eastAsia="Times New Roman"/>
        </w:rPr>
        <w:t>Анализ</w:t>
      </w:r>
      <w:r w:rsidRPr="00EC0DB5">
        <w:rPr>
          <w:rFonts w:eastAsia="Times New Roman"/>
          <w:spacing w:val="-6"/>
        </w:rPr>
        <w:t xml:space="preserve"> </w:t>
      </w:r>
      <w:r w:rsidRPr="00EC0DB5">
        <w:rPr>
          <w:rFonts w:eastAsia="Times New Roman"/>
        </w:rPr>
        <w:t>работы</w:t>
      </w:r>
      <w:r w:rsidRPr="00EC0DB5">
        <w:rPr>
          <w:rFonts w:eastAsia="Times New Roman"/>
          <w:spacing w:val="-1"/>
        </w:rPr>
        <w:t xml:space="preserve"> </w:t>
      </w:r>
      <w:r w:rsidRPr="00EC0DB5">
        <w:rPr>
          <w:rFonts w:eastAsia="Times New Roman"/>
        </w:rPr>
        <w:t>МО за</w:t>
      </w:r>
      <w:r w:rsidRPr="00EC0DB5">
        <w:rPr>
          <w:rFonts w:eastAsia="Times New Roman"/>
          <w:spacing w:val="-3"/>
        </w:rPr>
        <w:t xml:space="preserve"> </w:t>
      </w:r>
      <w:r w:rsidRPr="00EC0DB5">
        <w:rPr>
          <w:rFonts w:eastAsia="Times New Roman"/>
        </w:rPr>
        <w:t>2021-2022</w:t>
      </w:r>
      <w:r w:rsidRPr="00EC0DB5">
        <w:rPr>
          <w:rFonts w:eastAsia="Times New Roman"/>
          <w:spacing w:val="-1"/>
        </w:rPr>
        <w:t xml:space="preserve"> </w:t>
      </w:r>
      <w:r w:rsidRPr="00EC0DB5">
        <w:rPr>
          <w:rFonts w:eastAsia="Times New Roman"/>
        </w:rPr>
        <w:t>учебный</w:t>
      </w:r>
      <w:r w:rsidRPr="00EC0DB5">
        <w:rPr>
          <w:rFonts w:eastAsia="Times New Roman"/>
          <w:spacing w:val="-2"/>
        </w:rPr>
        <w:t xml:space="preserve"> </w:t>
      </w:r>
      <w:r w:rsidRPr="00EC0DB5">
        <w:rPr>
          <w:rFonts w:eastAsia="Times New Roman"/>
        </w:rPr>
        <w:t>год.</w:t>
      </w:r>
    </w:p>
    <w:p w:rsidR="00EC0DB5" w:rsidRPr="00EC0DB5" w:rsidRDefault="00EC0DB5" w:rsidP="00EC0DB5">
      <w:pPr>
        <w:widowControl w:val="0"/>
        <w:numPr>
          <w:ilvl w:val="0"/>
          <w:numId w:val="2"/>
        </w:numPr>
        <w:tabs>
          <w:tab w:val="left" w:pos="400"/>
        </w:tabs>
        <w:autoSpaceDE w:val="0"/>
        <w:autoSpaceDN w:val="0"/>
        <w:spacing w:before="74"/>
        <w:ind w:left="118" w:right="1467" w:firstLine="0"/>
        <w:rPr>
          <w:rFonts w:eastAsia="Times New Roman"/>
        </w:rPr>
      </w:pPr>
      <w:r w:rsidRPr="00573EF7">
        <w:t>Переход на обновленные ФГОС  ООО в 5 классе</w:t>
      </w:r>
    </w:p>
    <w:p w:rsidR="00EC0DB5" w:rsidRPr="00305CD3" w:rsidRDefault="00EC0DB5" w:rsidP="00305CD3">
      <w:pPr>
        <w:widowControl w:val="0"/>
        <w:tabs>
          <w:tab w:val="left" w:pos="400"/>
        </w:tabs>
        <w:autoSpaceDE w:val="0"/>
        <w:autoSpaceDN w:val="0"/>
        <w:spacing w:before="74"/>
        <w:ind w:left="118" w:right="1467"/>
        <w:rPr>
          <w:rFonts w:eastAsia="Times New Roman"/>
          <w:spacing w:val="-67"/>
        </w:rPr>
      </w:pPr>
      <w:r w:rsidRPr="00EC0DB5">
        <w:rPr>
          <w:rFonts w:eastAsia="Times New Roman"/>
        </w:rPr>
        <w:t>3.Обсуждение и утверждение плана работы МО на новый учебный год.</w:t>
      </w:r>
      <w:proofErr w:type="gramStart"/>
      <w:r w:rsidR="00305CD3">
        <w:rPr>
          <w:rFonts w:eastAsia="Times New Roman"/>
          <w:spacing w:val="-67"/>
        </w:rPr>
        <w:t xml:space="preserve"> </w:t>
      </w:r>
      <w:r w:rsidRPr="00EC0DB5">
        <w:rPr>
          <w:rFonts w:eastAsia="Times New Roman"/>
        </w:rPr>
        <w:t>.</w:t>
      </w:r>
      <w:proofErr w:type="gramEnd"/>
    </w:p>
    <w:p w:rsidR="00EC0DB5" w:rsidRPr="00EC0DB5" w:rsidRDefault="00305CD3" w:rsidP="00305CD3">
      <w:pPr>
        <w:widowControl w:val="0"/>
        <w:tabs>
          <w:tab w:val="left" w:pos="332"/>
        </w:tabs>
        <w:autoSpaceDE w:val="0"/>
        <w:autoSpaceDN w:val="0"/>
        <w:spacing w:line="321" w:lineRule="exact"/>
        <w:ind w:left="118"/>
        <w:rPr>
          <w:rFonts w:eastAsia="Times New Roman"/>
        </w:rPr>
      </w:pPr>
      <w:r>
        <w:rPr>
          <w:rFonts w:eastAsia="Times New Roman"/>
        </w:rPr>
        <w:t>4</w:t>
      </w:r>
      <w:r w:rsidR="00EC0DB5" w:rsidRPr="00EC0DB5">
        <w:rPr>
          <w:rFonts w:eastAsia="Times New Roman"/>
        </w:rPr>
        <w:t>Организация</w:t>
      </w:r>
      <w:r w:rsidR="00EC0DB5" w:rsidRPr="00EC0DB5">
        <w:rPr>
          <w:rFonts w:eastAsia="Times New Roman"/>
          <w:spacing w:val="-4"/>
        </w:rPr>
        <w:t xml:space="preserve"> </w:t>
      </w:r>
      <w:r w:rsidR="00EC0DB5" w:rsidRPr="00EC0DB5">
        <w:rPr>
          <w:rFonts w:eastAsia="Times New Roman"/>
        </w:rPr>
        <w:t>работы</w:t>
      </w:r>
      <w:r w:rsidR="00EC0DB5" w:rsidRPr="00EC0DB5">
        <w:rPr>
          <w:rFonts w:eastAsia="Times New Roman"/>
          <w:spacing w:val="-3"/>
        </w:rPr>
        <w:t xml:space="preserve"> </w:t>
      </w:r>
      <w:r w:rsidR="00EC0DB5" w:rsidRPr="00EC0DB5">
        <w:rPr>
          <w:rFonts w:eastAsia="Times New Roman"/>
        </w:rPr>
        <w:t>по</w:t>
      </w:r>
      <w:r w:rsidR="00EC0DB5" w:rsidRPr="00EC0DB5">
        <w:rPr>
          <w:rFonts w:eastAsia="Times New Roman"/>
          <w:spacing w:val="-2"/>
        </w:rPr>
        <w:t xml:space="preserve"> </w:t>
      </w:r>
      <w:r w:rsidR="00EC0DB5" w:rsidRPr="00EC0DB5">
        <w:rPr>
          <w:rFonts w:eastAsia="Times New Roman"/>
        </w:rPr>
        <w:t>подготовке</w:t>
      </w:r>
      <w:r w:rsidR="00EC0DB5" w:rsidRPr="00EC0DB5">
        <w:rPr>
          <w:rFonts w:eastAsia="Times New Roman"/>
          <w:spacing w:val="-4"/>
        </w:rPr>
        <w:t xml:space="preserve"> </w:t>
      </w:r>
      <w:r w:rsidR="00EC0DB5" w:rsidRPr="00EC0DB5">
        <w:rPr>
          <w:rFonts w:eastAsia="Times New Roman"/>
        </w:rPr>
        <w:t>и</w:t>
      </w:r>
      <w:r w:rsidR="00EC0DB5" w:rsidRPr="00EC0DB5">
        <w:rPr>
          <w:rFonts w:eastAsia="Times New Roman"/>
          <w:spacing w:val="-6"/>
        </w:rPr>
        <w:t xml:space="preserve"> </w:t>
      </w:r>
      <w:r w:rsidR="00EC0DB5" w:rsidRPr="00EC0DB5">
        <w:rPr>
          <w:rFonts w:eastAsia="Times New Roman"/>
        </w:rPr>
        <w:t>проведению</w:t>
      </w:r>
      <w:r w:rsidR="00EC0DB5" w:rsidRPr="00EC0DB5">
        <w:rPr>
          <w:rFonts w:eastAsia="Times New Roman"/>
          <w:spacing w:val="-4"/>
        </w:rPr>
        <w:t xml:space="preserve"> </w:t>
      </w:r>
      <w:r w:rsidR="00EC0DB5" w:rsidRPr="00EC0DB5">
        <w:rPr>
          <w:rFonts w:eastAsia="Times New Roman"/>
        </w:rPr>
        <w:t>школьной</w:t>
      </w:r>
      <w:r w:rsidR="00EC0DB5" w:rsidRPr="00EC0DB5">
        <w:rPr>
          <w:rFonts w:eastAsia="Times New Roman"/>
          <w:spacing w:val="-6"/>
        </w:rPr>
        <w:t xml:space="preserve"> </w:t>
      </w:r>
      <w:r w:rsidR="00EC0DB5" w:rsidRPr="00EC0DB5">
        <w:rPr>
          <w:rFonts w:eastAsia="Times New Roman"/>
        </w:rPr>
        <w:t>олимпиады.</w:t>
      </w:r>
    </w:p>
    <w:p w:rsidR="001A54A7" w:rsidRPr="00305CD3" w:rsidRDefault="00A3351B" w:rsidP="001A54A7">
      <w:pPr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line="321" w:lineRule="exact"/>
        <w:ind w:hanging="214"/>
      </w:pPr>
      <w:r w:rsidRPr="00EC0DB5">
        <w:rPr>
          <w:rFonts w:eastAsia="Times New Roman"/>
        </w:rPr>
        <w:t xml:space="preserve">Обсуждение и утверждение </w:t>
      </w:r>
      <w:r>
        <w:rPr>
          <w:rFonts w:eastAsia="Times New Roman"/>
        </w:rPr>
        <w:t xml:space="preserve">входного </w:t>
      </w:r>
      <w:proofErr w:type="gramStart"/>
      <w:r>
        <w:rPr>
          <w:rFonts w:eastAsia="Times New Roman"/>
        </w:rPr>
        <w:t>контро</w:t>
      </w:r>
      <w:r w:rsidR="00EA79D0">
        <w:rPr>
          <w:rFonts w:eastAsia="Times New Roman"/>
        </w:rPr>
        <w:t>ля</w:t>
      </w:r>
      <w:proofErr w:type="gramEnd"/>
      <w:r w:rsidR="00EA79D0">
        <w:rPr>
          <w:rFonts w:eastAsia="Times New Roman"/>
        </w:rPr>
        <w:t xml:space="preserve"> и р</w:t>
      </w:r>
      <w:r w:rsidRPr="00EC0DB5">
        <w:rPr>
          <w:rFonts w:eastAsia="Times New Roman"/>
        </w:rPr>
        <w:t>ассмотрение графика проведение административных работ на 2022-2023 у</w:t>
      </w:r>
      <w:r w:rsidR="00305CD3">
        <w:rPr>
          <w:rFonts w:eastAsia="Times New Roman"/>
        </w:rPr>
        <w:t>чебный год по учебным предметам.</w:t>
      </w:r>
    </w:p>
    <w:p w:rsidR="001A54A7" w:rsidRPr="00305CD3" w:rsidRDefault="00305CD3" w:rsidP="00305CD3">
      <w:pPr>
        <w:widowControl w:val="0"/>
        <w:numPr>
          <w:ilvl w:val="0"/>
          <w:numId w:val="3"/>
        </w:numPr>
        <w:tabs>
          <w:tab w:val="left" w:pos="332"/>
        </w:tabs>
        <w:autoSpaceDE w:val="0"/>
        <w:autoSpaceDN w:val="0"/>
        <w:spacing w:line="321" w:lineRule="exact"/>
        <w:ind w:hanging="214"/>
      </w:pPr>
      <w:r w:rsidRPr="00305CD3">
        <w:rPr>
          <w:rFonts w:ascii="Calibri" w:eastAsia="Calibri" w:hAnsi="Calibri"/>
        </w:rPr>
        <w:t>Выбор</w:t>
      </w:r>
      <w:r w:rsidRPr="00305CD3">
        <w:rPr>
          <w:rFonts w:ascii="Calibri" w:eastAsia="Calibri" w:hAnsi="Calibri"/>
          <w:spacing w:val="-4"/>
        </w:rPr>
        <w:t xml:space="preserve"> </w:t>
      </w:r>
      <w:r w:rsidRPr="00305CD3">
        <w:rPr>
          <w:rFonts w:ascii="Calibri" w:eastAsia="Calibri" w:hAnsi="Calibri"/>
        </w:rPr>
        <w:t>и утверждение тем самообразования</w:t>
      </w:r>
    </w:p>
    <w:p w:rsidR="00305CD3" w:rsidRDefault="00305CD3" w:rsidP="00305CD3">
      <w:pPr>
        <w:widowControl w:val="0"/>
        <w:tabs>
          <w:tab w:val="left" w:pos="332"/>
        </w:tabs>
        <w:autoSpaceDE w:val="0"/>
        <w:autoSpaceDN w:val="0"/>
        <w:spacing w:line="321" w:lineRule="exact"/>
        <w:ind w:left="117"/>
      </w:pPr>
    </w:p>
    <w:p w:rsidR="001A54A7" w:rsidRDefault="00A746FF" w:rsidP="001A54A7">
      <w:r w:rsidRPr="00305CD3">
        <w:rPr>
          <w:bCs/>
        </w:rPr>
        <w:t>По первому  в</w:t>
      </w:r>
      <w:r w:rsidR="00305CD3" w:rsidRPr="00305CD3">
        <w:rPr>
          <w:bCs/>
        </w:rPr>
        <w:t>опросу</w:t>
      </w:r>
      <w:r w:rsidR="00305CD3">
        <w:rPr>
          <w:bCs/>
        </w:rPr>
        <w:t xml:space="preserve"> выступила </w:t>
      </w:r>
      <w:proofErr w:type="spellStart"/>
      <w:r w:rsidR="00305CD3">
        <w:rPr>
          <w:bCs/>
        </w:rPr>
        <w:t>Намжилова</w:t>
      </w:r>
      <w:proofErr w:type="spellEnd"/>
      <w:r w:rsidR="00305CD3">
        <w:rPr>
          <w:bCs/>
        </w:rPr>
        <w:t xml:space="preserve"> ЭЛ</w:t>
      </w:r>
      <w:proofErr w:type="gramStart"/>
      <w:r w:rsidR="00305CD3">
        <w:rPr>
          <w:bCs/>
        </w:rPr>
        <w:t>.</w:t>
      </w:r>
      <w:proofErr w:type="gramEnd"/>
      <w:r w:rsidR="00305CD3">
        <w:rPr>
          <w:bCs/>
        </w:rPr>
        <w:t xml:space="preserve">- </w:t>
      </w:r>
      <w:proofErr w:type="gramStart"/>
      <w:r w:rsidRPr="001A54A7">
        <w:rPr>
          <w:bCs/>
        </w:rPr>
        <w:t>р</w:t>
      </w:r>
      <w:proofErr w:type="gramEnd"/>
      <w:r w:rsidRPr="001A54A7">
        <w:rPr>
          <w:bCs/>
        </w:rPr>
        <w:t xml:space="preserve">уководитель МО учителей. Она проанализировала работу учителей за 2021—2022 </w:t>
      </w:r>
      <w:r w:rsidR="008B2E19">
        <w:rPr>
          <w:bCs/>
        </w:rPr>
        <w:t>учебный год</w:t>
      </w:r>
      <w:r w:rsidRPr="001A54A7">
        <w:rPr>
          <w:bCs/>
        </w:rPr>
        <w:t xml:space="preserve">, подвела итоги ЕГЭ и ОГЭ по истории и обществознания и </w:t>
      </w:r>
      <w:r w:rsidRPr="002F222C">
        <w:t xml:space="preserve"> </w:t>
      </w:r>
      <w:r w:rsidRPr="00355D8F">
        <w:t>обратила внимание членов МО на совершенствование деятельности учит</w:t>
      </w:r>
      <w:r w:rsidR="00E66965">
        <w:t xml:space="preserve">елей </w:t>
      </w:r>
      <w:r w:rsidRPr="00355D8F">
        <w:t xml:space="preserve"> по п</w:t>
      </w:r>
      <w:r>
        <w:t xml:space="preserve">одготовке к ОГЭ и ЕГЭ в 2022-2023 </w:t>
      </w:r>
      <w:r w:rsidR="001A54A7">
        <w:t xml:space="preserve">учебном году и </w:t>
      </w:r>
      <w:r w:rsidR="001A54A7" w:rsidRPr="00573EF7">
        <w:t xml:space="preserve">представила </w:t>
      </w:r>
      <w:r w:rsidR="001A54A7">
        <w:t xml:space="preserve"> </w:t>
      </w:r>
      <w:r w:rsidR="001A54A7" w:rsidRPr="00573EF7">
        <w:t>План работы школьного методического объединения на 2022-2023 учебный год</w:t>
      </w:r>
      <w:r w:rsidR="001A54A7">
        <w:t>.</w:t>
      </w:r>
    </w:p>
    <w:p w:rsidR="007D4187" w:rsidRPr="00EA79D0" w:rsidRDefault="007729F0" w:rsidP="00305CD3">
      <w:pPr>
        <w:ind w:left="-142"/>
        <w:jc w:val="both"/>
        <w:rPr>
          <w:rFonts w:eastAsia="Times New Roman"/>
          <w:color w:val="000000"/>
          <w:lang w:eastAsia="ru-RU"/>
        </w:rPr>
      </w:pPr>
      <w:r w:rsidRPr="00EA79D0">
        <w:rPr>
          <w:rFonts w:eastAsia="Times New Roman"/>
          <w:b/>
          <w:bCs/>
          <w:color w:val="000000"/>
          <w:sz w:val="28"/>
          <w:szCs w:val="22"/>
          <w:lang w:eastAsia="ru-RU"/>
        </w:rPr>
        <w:t xml:space="preserve">       </w:t>
      </w:r>
      <w:r w:rsidR="00A97C55" w:rsidRPr="00305CD3">
        <w:rPr>
          <w:rFonts w:eastAsia="Times New Roman"/>
          <w:bCs/>
          <w:color w:val="000000"/>
          <w:lang w:eastAsia="ru-RU"/>
        </w:rPr>
        <w:t>По второму вопросу</w:t>
      </w:r>
      <w:r w:rsidR="00A97C55">
        <w:rPr>
          <w:rFonts w:eastAsia="Times New Roman"/>
          <w:bCs/>
          <w:color w:val="000000"/>
          <w:lang w:eastAsia="ru-RU"/>
        </w:rPr>
        <w:t xml:space="preserve"> </w:t>
      </w:r>
      <w:r w:rsidRPr="00EA79D0">
        <w:rPr>
          <w:rFonts w:eastAsia="Times New Roman"/>
          <w:color w:val="000000"/>
          <w:lang w:eastAsia="ru-RU"/>
        </w:rPr>
        <w:t>Методические рекомен</w:t>
      </w:r>
      <w:r>
        <w:rPr>
          <w:rFonts w:eastAsia="Times New Roman"/>
          <w:color w:val="000000"/>
          <w:lang w:eastAsia="ru-RU"/>
        </w:rPr>
        <w:t xml:space="preserve">дации о преподавании </w:t>
      </w:r>
      <w:r w:rsidRPr="00EA79D0">
        <w:rPr>
          <w:rFonts w:eastAsia="Times New Roman"/>
          <w:color w:val="000000"/>
          <w:lang w:eastAsia="ru-RU"/>
        </w:rPr>
        <w:t>в переходный период на ФГОС третьего пок</w:t>
      </w:r>
      <w:r w:rsidR="00A97C55">
        <w:rPr>
          <w:rFonts w:eastAsia="Times New Roman"/>
          <w:color w:val="000000"/>
          <w:lang w:eastAsia="ru-RU"/>
        </w:rPr>
        <w:t>оления в 2022-2023 учебном году</w:t>
      </w:r>
      <w:r w:rsidRPr="00EA79D0">
        <w:rPr>
          <w:rFonts w:eastAsia="Times New Roman"/>
          <w:color w:val="000000"/>
          <w:lang w:eastAsia="ru-RU"/>
        </w:rPr>
        <w:t xml:space="preserve"> выст</w:t>
      </w:r>
      <w:r w:rsidR="00305CD3">
        <w:rPr>
          <w:rFonts w:eastAsia="Times New Roman"/>
          <w:color w:val="000000"/>
          <w:lang w:eastAsia="ru-RU"/>
        </w:rPr>
        <w:t xml:space="preserve">упила </w:t>
      </w:r>
      <w:proofErr w:type="spellStart"/>
      <w:r w:rsidR="00305CD3">
        <w:rPr>
          <w:rFonts w:eastAsia="Times New Roman"/>
          <w:color w:val="000000"/>
          <w:lang w:eastAsia="ru-RU"/>
        </w:rPr>
        <w:t>зам</w:t>
      </w:r>
      <w:proofErr w:type="gramStart"/>
      <w:r w:rsidR="00305CD3">
        <w:rPr>
          <w:rFonts w:eastAsia="Times New Roman"/>
          <w:color w:val="000000"/>
          <w:lang w:eastAsia="ru-RU"/>
        </w:rPr>
        <w:t>.д</w:t>
      </w:r>
      <w:proofErr w:type="gramEnd"/>
      <w:r w:rsidR="00305CD3">
        <w:rPr>
          <w:rFonts w:eastAsia="Times New Roman"/>
          <w:color w:val="000000"/>
          <w:lang w:eastAsia="ru-RU"/>
        </w:rPr>
        <w:t>иректора</w:t>
      </w:r>
      <w:proofErr w:type="spellEnd"/>
      <w:r w:rsidR="00305CD3">
        <w:rPr>
          <w:rFonts w:eastAsia="Times New Roman"/>
          <w:color w:val="000000"/>
          <w:lang w:eastAsia="ru-RU"/>
        </w:rPr>
        <w:t xml:space="preserve"> по УВР </w:t>
      </w:r>
      <w:proofErr w:type="spellStart"/>
      <w:r w:rsidR="00305CD3">
        <w:rPr>
          <w:rFonts w:eastAsia="Times New Roman"/>
          <w:color w:val="000000"/>
          <w:lang w:eastAsia="ru-RU"/>
        </w:rPr>
        <w:t>Сарангова</w:t>
      </w:r>
      <w:proofErr w:type="spellEnd"/>
      <w:r w:rsidR="00305CD3">
        <w:rPr>
          <w:rFonts w:eastAsia="Times New Roman"/>
          <w:color w:val="000000"/>
          <w:lang w:eastAsia="ru-RU"/>
        </w:rPr>
        <w:t xml:space="preserve"> Н.В</w:t>
      </w:r>
      <w:r w:rsidRPr="00EA79D0">
        <w:rPr>
          <w:rFonts w:eastAsia="Times New Roman"/>
          <w:color w:val="000000"/>
          <w:lang w:eastAsia="ru-RU"/>
        </w:rPr>
        <w:t>. Она познакомила, с основными изменениями в обновленных ФГОС, провела сравнительный анализ ФГОС второго</w:t>
      </w:r>
      <w:r w:rsidR="007D4187">
        <w:rPr>
          <w:rFonts w:eastAsia="Times New Roman"/>
          <w:color w:val="000000"/>
          <w:lang w:eastAsia="ru-RU"/>
        </w:rPr>
        <w:t xml:space="preserve"> и третьего поколения.</w:t>
      </w:r>
    </w:p>
    <w:p w:rsidR="007D4187" w:rsidRPr="00573EF7" w:rsidRDefault="00305CD3" w:rsidP="007D4187">
      <w:proofErr w:type="spellStart"/>
      <w:r>
        <w:t>Намжилова</w:t>
      </w:r>
      <w:proofErr w:type="spellEnd"/>
      <w:r>
        <w:t xml:space="preserve"> Э.Л</w:t>
      </w:r>
      <w:r w:rsidR="007D4187" w:rsidRPr="00573EF7">
        <w:t xml:space="preserve">  отметила, что рассмотренные Рабочие программы полностью соответствуют требованиям к их составлению.</w:t>
      </w:r>
    </w:p>
    <w:p w:rsidR="00CC2E7C" w:rsidRDefault="00305CD3" w:rsidP="00CC2E7C">
      <w:pPr>
        <w:rPr>
          <w:color w:val="000000"/>
          <w:shd w:val="clear" w:color="auto" w:fill="FFFFFF"/>
        </w:rPr>
      </w:pPr>
      <w:r>
        <w:t xml:space="preserve">По четвертому вопросу </w:t>
      </w:r>
      <w:r w:rsidR="00CC2E7C" w:rsidRPr="00010613">
        <w:rPr>
          <w:rFonts w:eastAsia="Calibri"/>
        </w:rPr>
        <w:t>в</w:t>
      </w:r>
      <w:r w:rsidR="00CC2E7C">
        <w:rPr>
          <w:rFonts w:eastAsia="Calibri"/>
        </w:rPr>
        <w:t xml:space="preserve">ыступила </w:t>
      </w:r>
      <w:r w:rsidR="00CC2E7C">
        <w:t>у</w:t>
      </w:r>
      <w:r w:rsidR="00CC2E7C" w:rsidRPr="00573EF7">
        <w:t>чи</w:t>
      </w:r>
      <w:r w:rsidR="00CC2E7C">
        <w:t xml:space="preserve">тель истории и обществознания </w:t>
      </w:r>
      <w:proofErr w:type="spellStart"/>
      <w:r w:rsidR="00CC2E7C">
        <w:rPr>
          <w:rFonts w:eastAsia="Calibri"/>
        </w:rPr>
        <w:t>Чепуркова</w:t>
      </w:r>
      <w:proofErr w:type="spellEnd"/>
      <w:r w:rsidR="00CC2E7C">
        <w:rPr>
          <w:rFonts w:eastAsia="Calibri"/>
        </w:rPr>
        <w:t xml:space="preserve"> Л.</w:t>
      </w:r>
      <w:proofErr w:type="gramStart"/>
      <w:r w:rsidR="00CC2E7C">
        <w:rPr>
          <w:rFonts w:eastAsia="Calibri"/>
        </w:rPr>
        <w:t>В</w:t>
      </w:r>
      <w:proofErr w:type="gramEnd"/>
      <w:r w:rsidR="00CC2E7C" w:rsidRPr="00010613">
        <w:rPr>
          <w:rFonts w:eastAsia="Calibri"/>
        </w:rPr>
        <w:t xml:space="preserve">, что необходимо организовать качественное  проведение школьной олимпиады по предметам </w:t>
      </w:r>
      <w:r w:rsidR="00CC2E7C" w:rsidRPr="00010613">
        <w:t xml:space="preserve"> </w:t>
      </w:r>
      <w:r w:rsidR="00CC2E7C" w:rsidRPr="00010613">
        <w:rPr>
          <w:color w:val="000000"/>
          <w:shd w:val="clear" w:color="auto" w:fill="FFFFFF"/>
        </w:rPr>
        <w:t>согласно плану</w:t>
      </w:r>
      <w:r w:rsidR="00CC2E7C">
        <w:rPr>
          <w:color w:val="000000"/>
          <w:shd w:val="clear" w:color="auto" w:fill="FFFFFF"/>
        </w:rPr>
        <w:t>.</w:t>
      </w:r>
    </w:p>
    <w:p w:rsidR="00305CD3" w:rsidRPr="00EA79D0" w:rsidRDefault="00305CD3" w:rsidP="00305CD3">
      <w:pPr>
        <w:spacing w:after="200"/>
        <w:rPr>
          <w:rFonts w:eastAsia="Calibri"/>
        </w:rPr>
      </w:pPr>
      <w:r>
        <w:rPr>
          <w:color w:val="000000"/>
          <w:shd w:val="clear" w:color="auto" w:fill="FFFFFF"/>
        </w:rPr>
        <w:t xml:space="preserve">Пятым </w:t>
      </w:r>
      <w:r w:rsidRPr="00305CD3">
        <w:rPr>
          <w:rFonts w:eastAsia="Calibri"/>
        </w:rPr>
        <w:t xml:space="preserve"> вопросом</w:t>
      </w:r>
      <w:r w:rsidRPr="00EA79D0">
        <w:rPr>
          <w:rFonts w:eastAsia="Calibri"/>
        </w:rPr>
        <w:t xml:space="preserve"> было обсуждение и утверждение входного</w:t>
      </w:r>
      <w:r>
        <w:rPr>
          <w:rFonts w:eastAsia="Calibri"/>
        </w:rPr>
        <w:t xml:space="preserve"> контроля по </w:t>
      </w:r>
      <w:proofErr w:type="gramStart"/>
      <w:r>
        <w:rPr>
          <w:rFonts w:eastAsia="Calibri"/>
        </w:rPr>
        <w:t>предметам</w:t>
      </w:r>
      <w:proofErr w:type="gramEnd"/>
      <w:r w:rsidRPr="00EA79D0">
        <w:rPr>
          <w:rFonts w:eastAsia="Calibri"/>
        </w:rPr>
        <w:t xml:space="preserve"> и рассмотрение графика проведение административных работ на 2022-2023 учебный год по </w:t>
      </w:r>
      <w:r>
        <w:rPr>
          <w:rFonts w:eastAsia="Calibri"/>
        </w:rPr>
        <w:t>учебным предметам.</w:t>
      </w:r>
      <w:r w:rsidRPr="00EA79D0">
        <w:rPr>
          <w:rFonts w:eastAsia="Calibri"/>
        </w:rPr>
        <w:t xml:space="preserve"> Учителям – предметникам необходимо организовать подготовку учеников к контрольным работам.</w:t>
      </w:r>
    </w:p>
    <w:p w:rsidR="00305CD3" w:rsidRPr="00A80073" w:rsidRDefault="00305CD3" w:rsidP="00305CD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Шестым вопросом </w:t>
      </w:r>
      <w:r w:rsidRPr="009A2AD1">
        <w:rPr>
          <w:rFonts w:eastAsia="Calibri"/>
        </w:rPr>
        <w:t>были проанализированы темы</w:t>
      </w:r>
      <w:r w:rsidRPr="009A2AD1">
        <w:rPr>
          <w:rFonts w:eastAsia="Calibri"/>
          <w:sz w:val="28"/>
          <w:szCs w:val="28"/>
        </w:rPr>
        <w:t xml:space="preserve"> </w:t>
      </w:r>
      <w:r>
        <w:rPr>
          <w:color w:val="000000"/>
          <w:shd w:val="clear" w:color="auto" w:fill="FFFFFF"/>
        </w:rPr>
        <w:t xml:space="preserve">по самообразованию, </w:t>
      </w:r>
      <w:r>
        <w:rPr>
          <w:color w:val="000000"/>
          <w:shd w:val="clear" w:color="auto" w:fill="FFFFFF"/>
        </w:rPr>
        <w:t xml:space="preserve">учителя </w:t>
      </w:r>
      <w:r>
        <w:rPr>
          <w:color w:val="000000"/>
          <w:shd w:val="clear" w:color="auto" w:fill="FFFFFF"/>
        </w:rPr>
        <w:t xml:space="preserve"> МО</w:t>
      </w:r>
      <w:r>
        <w:rPr>
          <w:color w:val="000000"/>
          <w:shd w:val="clear" w:color="auto" w:fill="FFFFFF"/>
        </w:rPr>
        <w:t xml:space="preserve"> истории иностранных языков, калмыцкого языка и литературы</w:t>
      </w:r>
      <w:r>
        <w:rPr>
          <w:color w:val="000000"/>
          <w:shd w:val="clear" w:color="auto" w:fill="FFFFFF"/>
        </w:rPr>
        <w:t xml:space="preserve"> озвучили </w:t>
      </w:r>
      <w:r w:rsidRPr="00A80073">
        <w:rPr>
          <w:color w:val="000000"/>
          <w:shd w:val="clear" w:color="auto" w:fill="FFFFFF"/>
        </w:rPr>
        <w:t xml:space="preserve"> свои</w:t>
      </w:r>
      <w:r>
        <w:rPr>
          <w:color w:val="000000"/>
          <w:shd w:val="clear" w:color="auto" w:fill="FFFFFF"/>
        </w:rPr>
        <w:t xml:space="preserve"> темы по самообразованию на 2022-2023</w:t>
      </w:r>
      <w:r w:rsidRPr="00A80073">
        <w:rPr>
          <w:color w:val="000000"/>
          <w:shd w:val="clear" w:color="auto" w:fill="FFFFFF"/>
        </w:rPr>
        <w:t xml:space="preserve"> учебный год</w:t>
      </w:r>
      <w:r>
        <w:rPr>
          <w:color w:val="000000"/>
          <w:shd w:val="clear" w:color="auto" w:fill="FFFFFF"/>
        </w:rPr>
        <w:t>.</w:t>
      </w:r>
    </w:p>
    <w:p w:rsidR="00305CD3" w:rsidRPr="00EA79D0" w:rsidRDefault="00305CD3" w:rsidP="00305CD3">
      <w:pPr>
        <w:spacing w:after="200"/>
        <w:rPr>
          <w:rFonts w:eastAsia="Calibri"/>
        </w:rPr>
      </w:pPr>
    </w:p>
    <w:p w:rsidR="00CC2E7C" w:rsidRDefault="00CC2E7C" w:rsidP="001A54A7"/>
    <w:p w:rsidR="008863D5" w:rsidRPr="00EA79D0" w:rsidRDefault="008863D5" w:rsidP="008863D5">
      <w:pPr>
        <w:spacing w:after="200"/>
        <w:rPr>
          <w:rFonts w:ascii="Calibri" w:eastAsia="Calibri" w:hAnsi="Calibri"/>
          <w:sz w:val="22"/>
          <w:szCs w:val="22"/>
        </w:rPr>
      </w:pPr>
      <w:r w:rsidRPr="00EA79D0">
        <w:rPr>
          <w:rFonts w:eastAsia="Calibri"/>
          <w:b/>
        </w:rPr>
        <w:t>Решение:</w:t>
      </w:r>
      <w:r w:rsidRPr="00EA79D0">
        <w:rPr>
          <w:rFonts w:eastAsia="Calibri"/>
        </w:rPr>
        <w:t xml:space="preserve"> 1. Утвердить план работы МО на 2022-2023уч.г. 2. Предложить администрации школы утвердить рабочие программы педагогов, КТП на 2022-2023 </w:t>
      </w:r>
      <w:proofErr w:type="spellStart"/>
      <w:r w:rsidRPr="00EA79D0">
        <w:rPr>
          <w:rFonts w:eastAsia="Calibri"/>
        </w:rPr>
        <w:t>уч.г</w:t>
      </w:r>
      <w:proofErr w:type="spellEnd"/>
      <w:r w:rsidRPr="00EA79D0">
        <w:rPr>
          <w:rFonts w:eastAsia="Calibri"/>
        </w:rPr>
        <w:t>. 3. Продолжить работу над планами самообразования.</w:t>
      </w:r>
    </w:p>
    <w:p w:rsidR="00613E0A" w:rsidRPr="001A54A7" w:rsidRDefault="00613E0A" w:rsidP="001A54A7">
      <w:pPr>
        <w:widowControl w:val="0"/>
        <w:tabs>
          <w:tab w:val="left" w:pos="332"/>
        </w:tabs>
        <w:autoSpaceDE w:val="0"/>
        <w:autoSpaceDN w:val="0"/>
        <w:spacing w:line="321" w:lineRule="exact"/>
        <w:rPr>
          <w:rFonts w:eastAsia="Times New Roman"/>
          <w:b/>
          <w:u w:val="single"/>
        </w:rPr>
      </w:pPr>
    </w:p>
    <w:p w:rsidR="00A7300F" w:rsidRDefault="00EA79D0" w:rsidP="00305CD3">
      <w:pPr>
        <w:ind w:left="-142"/>
        <w:jc w:val="both"/>
        <w:rPr>
          <w:color w:val="000000"/>
          <w:shd w:val="clear" w:color="auto" w:fill="FFFFFF"/>
        </w:rPr>
      </w:pPr>
      <w:r w:rsidRPr="00EA79D0">
        <w:rPr>
          <w:rFonts w:eastAsia="Times New Roman"/>
          <w:b/>
          <w:bCs/>
          <w:color w:val="000000"/>
          <w:sz w:val="28"/>
          <w:szCs w:val="22"/>
          <w:lang w:eastAsia="ru-RU"/>
        </w:rPr>
        <w:t xml:space="preserve">       </w:t>
      </w:r>
    </w:p>
    <w:p w:rsidR="000B3F7F" w:rsidRDefault="000B3F7F" w:rsidP="00B31E3F"/>
    <w:sectPr w:rsidR="000B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21C7"/>
    <w:multiLevelType w:val="hybridMultilevel"/>
    <w:tmpl w:val="EB7E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4550"/>
    <w:multiLevelType w:val="hybridMultilevel"/>
    <w:tmpl w:val="7BDE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1491"/>
    <w:multiLevelType w:val="hybridMultilevel"/>
    <w:tmpl w:val="56EAB942"/>
    <w:lvl w:ilvl="0" w:tplc="C3D442B6">
      <w:start w:val="5"/>
      <w:numFmt w:val="decimal"/>
      <w:lvlText w:val="%1."/>
      <w:lvlJc w:val="left"/>
      <w:pPr>
        <w:ind w:left="33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DA282EA">
      <w:numFmt w:val="bullet"/>
      <w:lvlText w:val="•"/>
      <w:lvlJc w:val="left"/>
      <w:pPr>
        <w:ind w:left="1320" w:hanging="213"/>
      </w:pPr>
      <w:rPr>
        <w:lang w:val="ru-RU" w:eastAsia="en-US" w:bidi="ar-SA"/>
      </w:rPr>
    </w:lvl>
    <w:lvl w:ilvl="2" w:tplc="D37496DC">
      <w:numFmt w:val="bullet"/>
      <w:lvlText w:val="•"/>
      <w:lvlJc w:val="left"/>
      <w:pPr>
        <w:ind w:left="2301" w:hanging="213"/>
      </w:pPr>
      <w:rPr>
        <w:lang w:val="ru-RU" w:eastAsia="en-US" w:bidi="ar-SA"/>
      </w:rPr>
    </w:lvl>
    <w:lvl w:ilvl="3" w:tplc="0DEEA2FC">
      <w:numFmt w:val="bullet"/>
      <w:lvlText w:val="•"/>
      <w:lvlJc w:val="left"/>
      <w:pPr>
        <w:ind w:left="3281" w:hanging="213"/>
      </w:pPr>
      <w:rPr>
        <w:lang w:val="ru-RU" w:eastAsia="en-US" w:bidi="ar-SA"/>
      </w:rPr>
    </w:lvl>
    <w:lvl w:ilvl="4" w:tplc="4E9643BA">
      <w:numFmt w:val="bullet"/>
      <w:lvlText w:val="•"/>
      <w:lvlJc w:val="left"/>
      <w:pPr>
        <w:ind w:left="4262" w:hanging="213"/>
      </w:pPr>
      <w:rPr>
        <w:lang w:val="ru-RU" w:eastAsia="en-US" w:bidi="ar-SA"/>
      </w:rPr>
    </w:lvl>
    <w:lvl w:ilvl="5" w:tplc="C114A2F8">
      <w:numFmt w:val="bullet"/>
      <w:lvlText w:val="•"/>
      <w:lvlJc w:val="left"/>
      <w:pPr>
        <w:ind w:left="5243" w:hanging="213"/>
      </w:pPr>
      <w:rPr>
        <w:lang w:val="ru-RU" w:eastAsia="en-US" w:bidi="ar-SA"/>
      </w:rPr>
    </w:lvl>
    <w:lvl w:ilvl="6" w:tplc="888A864A">
      <w:numFmt w:val="bullet"/>
      <w:lvlText w:val="•"/>
      <w:lvlJc w:val="left"/>
      <w:pPr>
        <w:ind w:left="6223" w:hanging="213"/>
      </w:pPr>
      <w:rPr>
        <w:lang w:val="ru-RU" w:eastAsia="en-US" w:bidi="ar-SA"/>
      </w:rPr>
    </w:lvl>
    <w:lvl w:ilvl="7" w:tplc="2CEA5F60">
      <w:numFmt w:val="bullet"/>
      <w:lvlText w:val="•"/>
      <w:lvlJc w:val="left"/>
      <w:pPr>
        <w:ind w:left="7204" w:hanging="213"/>
      </w:pPr>
      <w:rPr>
        <w:lang w:val="ru-RU" w:eastAsia="en-US" w:bidi="ar-SA"/>
      </w:rPr>
    </w:lvl>
    <w:lvl w:ilvl="8" w:tplc="438E0086">
      <w:numFmt w:val="bullet"/>
      <w:lvlText w:val="•"/>
      <w:lvlJc w:val="left"/>
      <w:pPr>
        <w:ind w:left="8185" w:hanging="213"/>
      </w:pPr>
      <w:rPr>
        <w:lang w:val="ru-RU" w:eastAsia="en-US" w:bidi="ar-SA"/>
      </w:rPr>
    </w:lvl>
  </w:abstractNum>
  <w:abstractNum w:abstractNumId="3">
    <w:nsid w:val="465B4B8F"/>
    <w:multiLevelType w:val="hybridMultilevel"/>
    <w:tmpl w:val="FB4643C6"/>
    <w:lvl w:ilvl="0" w:tplc="5860EC98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E5EA1BC">
      <w:numFmt w:val="bullet"/>
      <w:lvlText w:val="•"/>
      <w:lvlJc w:val="left"/>
      <w:pPr>
        <w:ind w:left="1186" w:hanging="213"/>
      </w:pPr>
      <w:rPr>
        <w:lang w:val="ru-RU" w:eastAsia="en-US" w:bidi="ar-SA"/>
      </w:rPr>
    </w:lvl>
    <w:lvl w:ilvl="2" w:tplc="2C1CAD16">
      <w:numFmt w:val="bullet"/>
      <w:lvlText w:val="•"/>
      <w:lvlJc w:val="left"/>
      <w:pPr>
        <w:ind w:left="2161" w:hanging="213"/>
      </w:pPr>
      <w:rPr>
        <w:lang w:val="ru-RU" w:eastAsia="en-US" w:bidi="ar-SA"/>
      </w:rPr>
    </w:lvl>
    <w:lvl w:ilvl="3" w:tplc="D2242AE0">
      <w:numFmt w:val="bullet"/>
      <w:lvlText w:val="•"/>
      <w:lvlJc w:val="left"/>
      <w:pPr>
        <w:ind w:left="3135" w:hanging="213"/>
      </w:pPr>
      <w:rPr>
        <w:lang w:val="ru-RU" w:eastAsia="en-US" w:bidi="ar-SA"/>
      </w:rPr>
    </w:lvl>
    <w:lvl w:ilvl="4" w:tplc="19147CD0">
      <w:numFmt w:val="bullet"/>
      <w:lvlText w:val="•"/>
      <w:lvlJc w:val="left"/>
      <w:pPr>
        <w:ind w:left="4110" w:hanging="213"/>
      </w:pPr>
      <w:rPr>
        <w:lang w:val="ru-RU" w:eastAsia="en-US" w:bidi="ar-SA"/>
      </w:rPr>
    </w:lvl>
    <w:lvl w:ilvl="5" w:tplc="D0A6109C">
      <w:numFmt w:val="bullet"/>
      <w:lvlText w:val="•"/>
      <w:lvlJc w:val="left"/>
      <w:pPr>
        <w:ind w:left="5085" w:hanging="213"/>
      </w:pPr>
      <w:rPr>
        <w:lang w:val="ru-RU" w:eastAsia="en-US" w:bidi="ar-SA"/>
      </w:rPr>
    </w:lvl>
    <w:lvl w:ilvl="6" w:tplc="790AD2BE">
      <w:numFmt w:val="bullet"/>
      <w:lvlText w:val="•"/>
      <w:lvlJc w:val="left"/>
      <w:pPr>
        <w:ind w:left="6059" w:hanging="213"/>
      </w:pPr>
      <w:rPr>
        <w:lang w:val="ru-RU" w:eastAsia="en-US" w:bidi="ar-SA"/>
      </w:rPr>
    </w:lvl>
    <w:lvl w:ilvl="7" w:tplc="6930B46C">
      <w:numFmt w:val="bullet"/>
      <w:lvlText w:val="•"/>
      <w:lvlJc w:val="left"/>
      <w:pPr>
        <w:ind w:left="7034" w:hanging="213"/>
      </w:pPr>
      <w:rPr>
        <w:lang w:val="ru-RU" w:eastAsia="en-US" w:bidi="ar-SA"/>
      </w:rPr>
    </w:lvl>
    <w:lvl w:ilvl="8" w:tplc="0F70B170">
      <w:numFmt w:val="bullet"/>
      <w:lvlText w:val="•"/>
      <w:lvlJc w:val="left"/>
      <w:pPr>
        <w:ind w:left="8009" w:hanging="213"/>
      </w:pPr>
      <w:rPr>
        <w:lang w:val="ru-RU" w:eastAsia="en-US" w:bidi="ar-SA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F7"/>
    <w:rsid w:val="00000371"/>
    <w:rsid w:val="00010613"/>
    <w:rsid w:val="000479F1"/>
    <w:rsid w:val="000817D5"/>
    <w:rsid w:val="000B3F7F"/>
    <w:rsid w:val="001A54A7"/>
    <w:rsid w:val="001F26D5"/>
    <w:rsid w:val="002F222C"/>
    <w:rsid w:val="00305CD3"/>
    <w:rsid w:val="00307CB6"/>
    <w:rsid w:val="00387110"/>
    <w:rsid w:val="003E5217"/>
    <w:rsid w:val="004639D2"/>
    <w:rsid w:val="004B5D3F"/>
    <w:rsid w:val="004C41FA"/>
    <w:rsid w:val="004C780E"/>
    <w:rsid w:val="005035AF"/>
    <w:rsid w:val="00573EF7"/>
    <w:rsid w:val="00613E0A"/>
    <w:rsid w:val="007729F0"/>
    <w:rsid w:val="007D4187"/>
    <w:rsid w:val="008863D5"/>
    <w:rsid w:val="008B2E19"/>
    <w:rsid w:val="00900A16"/>
    <w:rsid w:val="00903E60"/>
    <w:rsid w:val="009A2AD1"/>
    <w:rsid w:val="00A3351B"/>
    <w:rsid w:val="00A7300F"/>
    <w:rsid w:val="00A746FF"/>
    <w:rsid w:val="00A80073"/>
    <w:rsid w:val="00A97C55"/>
    <w:rsid w:val="00B31E3F"/>
    <w:rsid w:val="00BB1ADA"/>
    <w:rsid w:val="00BF6522"/>
    <w:rsid w:val="00C4771F"/>
    <w:rsid w:val="00CC2E7C"/>
    <w:rsid w:val="00D2088A"/>
    <w:rsid w:val="00DB05C8"/>
    <w:rsid w:val="00E66965"/>
    <w:rsid w:val="00EA79D0"/>
    <w:rsid w:val="00E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C3D3-73CD-4F7A-B3CF-5357D527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Рамозанова З Б</cp:lastModifiedBy>
  <cp:revision>1</cp:revision>
  <dcterms:created xsi:type="dcterms:W3CDTF">2022-12-15T22:13:00Z</dcterms:created>
  <dcterms:modified xsi:type="dcterms:W3CDTF">2022-12-19T08:26:00Z</dcterms:modified>
</cp:coreProperties>
</file>